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r w:rsidRPr="00CF1C58">
              <w:rPr>
                <w:b/>
                <w:bCs/>
              </w:rPr>
              <w:t>java.lang.Object</w:t>
            </w:r>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r w:rsidRPr="00CF1C58">
              <w:rPr>
                <w:b/>
                <w:bCs/>
              </w:rPr>
              <w:t>hashCode</w:t>
            </w:r>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r w:rsidR="00882CFB">
              <w:rPr>
                <w:rFonts w:hint="eastAsia"/>
                <w:b/>
                <w:bCs/>
              </w:rPr>
              <w:t>hashCode</w:t>
            </w:r>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r w:rsidR="00882CFB">
              <w:rPr>
                <w:rFonts w:hint="eastAsia"/>
                <w:b/>
                <w:bCs/>
              </w:rPr>
              <w:t>hashCode</w:t>
            </w:r>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460C76"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r>
        <w:rPr>
          <w:rFonts w:hint="eastAsia"/>
        </w:rPr>
        <w:t>javaSE</w:t>
      </w:r>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main(String[] args)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i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i = i++;</w:t>
            </w:r>
            <w:r w:rsidRPr="00861586">
              <w:rPr>
                <w:rFonts w:ascii="Menlo" w:hAnsi="Menlo" w:cs="Menlo"/>
                <w:i/>
                <w:iCs/>
                <w:color w:val="808080"/>
                <w:sz w:val="15"/>
                <w:szCs w:val="15"/>
              </w:rPr>
              <w:t>//i=1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j = i++;</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k = i + ++i * i++;</w:t>
            </w:r>
            <w:r w:rsidRPr="00861586">
              <w:rPr>
                <w:rFonts w:ascii="Menlo" w:hAnsi="Menlo" w:cs="Menlo"/>
                <w:i/>
                <w:iCs/>
                <w:color w:val="808080"/>
                <w:sz w:val="15"/>
                <w:szCs w:val="15"/>
              </w:rPr>
              <w:t>//k=11</w:t>
            </w:r>
            <w:r w:rsidRPr="00861586">
              <w:rPr>
                <w:rFonts w:ascii="Menlo" w:hAnsi="Menlo" w:cs="Menlo"/>
                <w:i/>
                <w:iCs/>
                <w:color w:val="808080"/>
                <w:sz w:val="15"/>
                <w:szCs w:val="15"/>
              </w:rPr>
              <w:t>，</w:t>
            </w:r>
            <w:r w:rsidRPr="00861586">
              <w:rPr>
                <w:rFonts w:ascii="Menlo" w:hAnsi="Menlo" w:cs="Menlo"/>
                <w:i/>
                <w:iCs/>
                <w:color w:val="808080"/>
                <w:sz w:val="15"/>
                <w:szCs w:val="15"/>
              </w:rPr>
              <w:t>i=4</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r>
        <w:rPr>
          <w:rFonts w:hint="eastAsia"/>
        </w:rPr>
        <w:t>javaSE</w:t>
      </w:r>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enum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r>
              <w:rPr>
                <w:rFonts w:ascii="Menlo" w:hAnsi="Menlo" w:cs="Menlo"/>
                <w:color w:val="000000"/>
                <w:sz w:val="18"/>
                <w:szCs w:val="18"/>
              </w:rPr>
              <w:t>pro.load(</w:t>
            </w:r>
            <w:r>
              <w:rPr>
                <w:rFonts w:ascii="Menlo" w:hAnsi="Menlo" w:cs="Menlo"/>
                <w:b/>
                <w:bCs/>
                <w:color w:val="000080"/>
                <w:sz w:val="18"/>
                <w:szCs w:val="18"/>
              </w:rPr>
              <w:t xml:space="preserve">new </w:t>
            </w:r>
            <w:r>
              <w:rPr>
                <w:rFonts w:ascii="Menlo" w:hAnsi="Menlo" w:cs="Menlo"/>
                <w:color w:val="000000"/>
                <w:sz w:val="18"/>
                <w:szCs w:val="18"/>
              </w:rPr>
              <w:t>FileReader(</w:t>
            </w:r>
            <w:r>
              <w:rPr>
                <w:rFonts w:ascii="Menlo" w:hAnsi="Menlo" w:cs="Menlo"/>
                <w:b/>
                <w:bCs/>
                <w:color w:val="008000"/>
                <w:sz w:val="18"/>
                <w:szCs w:val="18"/>
              </w:rPr>
              <w:t>"properties/single.properties"</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(IOException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String single =  pro.getProperty(</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getInfo()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setInfo(String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r w:rsidRPr="00E82959">
        <w:lastRenderedPageBreak/>
        <w:t>single.properties</w:t>
      </w:r>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r>
              <w:rPr>
                <w:rFonts w:ascii="Menlo" w:hAnsi="Menlo" w:cs="Menlo"/>
                <w:b/>
                <w:bCs/>
                <w:color w:val="008000"/>
                <w:sz w:val="18"/>
                <w:szCs w:val="18"/>
              </w:rPr>
              <w:t>guigu</w:t>
            </w:r>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Singleton4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Singleton5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static  class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Singleton6 getInstance(){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Inner.</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r>
        <w:t>clinit&gt;()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r>
        <w:t>clinit&gt;()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r>
        <w:t>clinit&gt;()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w:t>
      </w:r>
      <w:r>
        <w:t>)</w:t>
      </w:r>
      <w:r>
        <w:rPr>
          <w:rFonts w:hint="eastAsia"/>
        </w:rPr>
        <w:t>方法可能重载有多个，有几个构造器就有几个</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r>
        <w: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r>
        <w:t>init&gt;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r>
        <w:t>init&gt;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arr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MyData my = </w:t>
            </w:r>
            <w:r>
              <w:rPr>
                <w:rFonts w:ascii="Menlo" w:hAnsi="Menlo" w:cs="Menlo"/>
                <w:b/>
                <w:bCs/>
                <w:color w:val="000080"/>
                <w:sz w:val="18"/>
                <w:szCs w:val="18"/>
              </w:rPr>
              <w:t xml:space="preserve">new </w:t>
            </w:r>
            <w:r>
              <w:rPr>
                <w:rFonts w:ascii="Menlo" w:hAnsi="Menlo" w:cs="Menlo"/>
                <w:color w:val="000000"/>
                <w:sz w:val="18"/>
                <w:szCs w:val="18"/>
              </w:rPr>
              <w:t>MyData();</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(i,str,num,arr,my);</w:t>
            </w:r>
            <w:r>
              <w:rPr>
                <w:rFonts w:ascii="Menlo" w:hAnsi="Menlo" w:cs="Menlo"/>
                <w:color w:val="000000"/>
                <w:sz w:val="18"/>
                <w:szCs w:val="18"/>
              </w:rPr>
              <w:br/>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"i=" </w:t>
            </w:r>
            <w:r>
              <w:rPr>
                <w:rFonts w:ascii="Menlo" w:hAnsi="Menlo" w:cs="Menlo"/>
                <w:color w:val="000000"/>
                <w:sz w:val="18"/>
                <w:szCs w:val="18"/>
              </w:rPr>
              <w:t>+ i);</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"arr=" </w:t>
            </w:r>
            <w:r>
              <w:rPr>
                <w:rFonts w:ascii="Menlo" w:hAnsi="Menlo" w:cs="Menlo"/>
                <w:color w:val="000000"/>
                <w:sz w:val="18"/>
                <w:szCs w:val="18"/>
              </w:rPr>
              <w:t>+ Arrays.</w:t>
            </w:r>
            <w:r>
              <w:rPr>
                <w:rFonts w:ascii="Menlo" w:hAnsi="Menlo" w:cs="Menlo"/>
                <w:i/>
                <w:iCs/>
                <w:color w:val="000000"/>
                <w:sz w:val="18"/>
                <w:szCs w:val="18"/>
              </w:rPr>
              <w:t>toString</w:t>
            </w:r>
            <w:r>
              <w:rPr>
                <w:rFonts w:ascii="Menlo" w:hAnsi="Menlo" w:cs="Menlo"/>
                <w:color w:val="000000"/>
                <w:sz w:val="18"/>
                <w:szCs w:val="18"/>
              </w:rPr>
              <w:t>(arr));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"my=" </w:t>
            </w:r>
            <w:r>
              <w:rPr>
                <w:rFonts w:ascii="Menlo" w:hAnsi="Menlo" w:cs="Menlo"/>
                <w:color w:val="000000"/>
                <w:sz w:val="18"/>
                <w:szCs w:val="18"/>
              </w:rPr>
              <w:t>+ my.</w:t>
            </w:r>
            <w:r>
              <w:rPr>
                <w:rFonts w:ascii="Menlo" w:hAnsi="Menlo" w:cs="Menlo"/>
                <w:b/>
                <w:bCs/>
                <w:color w:val="660E7A"/>
                <w:sz w:val="18"/>
                <w:szCs w:val="18"/>
              </w:rPr>
              <w: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r>
              <w:rPr>
                <w:rFonts w:ascii="Menlo" w:hAnsi="Menlo" w:cs="Menlo"/>
                <w:color w:val="000000"/>
                <w:sz w:val="18"/>
                <w:szCs w:val="18"/>
              </w:rPr>
              <w:t>j,String s,Integer n,</w:t>
            </w:r>
            <w:r>
              <w:rPr>
                <w:rFonts w:ascii="Menlo" w:hAnsi="Menlo" w:cs="Menlo"/>
                <w:b/>
                <w:bCs/>
                <w:color w:val="000080"/>
                <w:sz w:val="18"/>
                <w:szCs w:val="18"/>
              </w:rPr>
              <w:t>int</w:t>
            </w:r>
            <w:r>
              <w:rPr>
                <w:rFonts w:ascii="Menlo" w:hAnsi="Menlo" w:cs="Menlo"/>
                <w:color w:val="000000"/>
                <w:sz w:val="18"/>
                <w:szCs w:val="18"/>
              </w:rPr>
              <w:t>[] a,MyData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m.</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MyData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r>
              <w:t>i=1</w:t>
            </w:r>
          </w:p>
          <w:p w:rsidR="000248F1" w:rsidRDefault="000248F1" w:rsidP="000248F1">
            <w:r>
              <w:t>str=hello</w:t>
            </w:r>
          </w:p>
          <w:p w:rsidR="000248F1" w:rsidRDefault="000248F1" w:rsidP="000248F1">
            <w:r>
              <w:t>num=200</w:t>
            </w:r>
          </w:p>
          <w:p w:rsidR="000248F1" w:rsidRDefault="000248F1" w:rsidP="000248F1">
            <w:r>
              <w:t>arr=[2,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i = </w:t>
            </w:r>
            <w:r w:rsidRPr="00360AF8">
              <w:rPr>
                <w:rFonts w:ascii="Menlo" w:hAnsi="Menlo" w:cs="Menlo"/>
                <w:color w:val="0000FF"/>
                <w:sz w:val="13"/>
                <w:szCs w:val="13"/>
              </w:rPr>
              <w:t>3</w:t>
            </w:r>
            <w:r w:rsidRPr="00360AF8">
              <w:rPr>
                <w:rFonts w:ascii="Menlo" w:hAnsi="Menlo" w:cs="Menlo"/>
                <w:color w:val="000000"/>
                <w:sz w:val="13"/>
                <w:szCs w:val="13"/>
              </w:rPr>
              <w:t>; i&lt;=n; i++){</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i;</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i = 1;</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test(int j){</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main(String[] args)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System.out.println(obj1.i + " "+ obj1.j +" " + obj1.s);</w:t>
            </w:r>
          </w:p>
          <w:p w:rsidR="00FE7541" w:rsidRPr="00FE7541" w:rsidRDefault="00FE7541" w:rsidP="00FE7541">
            <w:pPr>
              <w:rPr>
                <w:sz w:val="15"/>
                <w:szCs w:val="15"/>
              </w:rPr>
            </w:pPr>
            <w:r w:rsidRPr="00FE7541">
              <w:rPr>
                <w:sz w:val="15"/>
                <w:szCs w:val="15"/>
              </w:rPr>
              <w:t xml:space="preserve">        System.out.println(obj2.i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r>
        <w:rPr>
          <w:rFonts w:hint="eastAsia"/>
        </w:rPr>
        <w:t>getBean(</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r>
              <w:rPr>
                <w:rFonts w:hint="eastAsia"/>
              </w:rPr>
              <w:t>SpringIOC</w:t>
            </w:r>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r>
              <w:rPr>
                <w:rFonts w:hint="eastAsia"/>
              </w:rPr>
              <w:t>getBean(</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r>
              <w:rPr>
                <w:rFonts w:hint="eastAsia"/>
              </w:rPr>
              <w:t>WebApplicationContext</w:t>
            </w:r>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r>
              <w:rPr>
                <w:rFonts w:hint="eastAsia"/>
              </w:rPr>
              <w:t>WebApplicationContext</w:t>
            </w:r>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r>
        <w:rPr>
          <w:rFonts w:hint="eastAsia"/>
        </w:rPr>
        <w:t>getBean</w:t>
      </w:r>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r>
        <w:rPr>
          <w:rFonts w:hint="eastAsia"/>
        </w:rPr>
        <w:t>Propagation.</w:t>
      </w:r>
      <w:r>
        <w:t>REQUIRED:</w:t>
      </w:r>
      <w:r>
        <w:rPr>
          <w:rFonts w:hint="eastAsia"/>
        </w:rPr>
        <w:t>默认值，使用原来的事务</w:t>
      </w:r>
    </w:p>
    <w:p w:rsidR="005B4B83" w:rsidRPr="001E05AA" w:rsidRDefault="005B4B83" w:rsidP="006817A9">
      <w:pPr>
        <w:pStyle w:val="a3"/>
        <w:numPr>
          <w:ilvl w:val="0"/>
          <w:numId w:val="24"/>
        </w:numPr>
        <w:ind w:firstLineChars="0"/>
      </w:pPr>
      <w:r>
        <w:rPr>
          <w:rFonts w:hint="eastAsia"/>
        </w:rPr>
        <w:t>Propagation.</w:t>
      </w:r>
      <w:r>
        <w:rPr>
          <w:u w:val="single"/>
        </w:rPr>
        <w:t>REQUIRES_NEW</w:t>
      </w:r>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r>
        <w:rPr>
          <w:rFonts w:hint="eastAsia"/>
        </w:rPr>
        <w:t>Isolation.</w:t>
      </w:r>
      <w:r>
        <w:t>REPEATABLE_READ:</w:t>
      </w:r>
      <w:r>
        <w:rPr>
          <w:rFonts w:hint="eastAsia"/>
        </w:rPr>
        <w:t>可重复读，</w:t>
      </w:r>
      <w:r>
        <w:rPr>
          <w:rFonts w:hint="eastAsia"/>
        </w:rPr>
        <w:t>mysql</w:t>
      </w:r>
      <w:r>
        <w:rPr>
          <w:rFonts w:hint="eastAsia"/>
        </w:rPr>
        <w:t>默认的隔离级别</w:t>
      </w:r>
    </w:p>
    <w:p w:rsidR="001E05AA" w:rsidRDefault="001E05AA" w:rsidP="006817A9">
      <w:pPr>
        <w:pStyle w:val="a3"/>
        <w:numPr>
          <w:ilvl w:val="0"/>
          <w:numId w:val="25"/>
        </w:numPr>
        <w:ind w:firstLineChars="0"/>
      </w:pPr>
      <w:r>
        <w:rPr>
          <w:rFonts w:hint="eastAsia"/>
        </w:rPr>
        <w:t>Isolation.</w:t>
      </w:r>
      <w:r>
        <w:t>READ_COMMITTED:</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r>
        <w:rPr>
          <w:rFonts w:hint="eastAsia"/>
        </w:rPr>
        <w:t>bookService</w:t>
      </w:r>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r>
        <w:rPr>
          <w:rFonts w:hint="eastAsia"/>
        </w:rPr>
        <w:t>checkOut</w:t>
      </w:r>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r>
        <w:rPr>
          <w:rFonts w:hint="eastAsia"/>
        </w:rPr>
        <w:t>springMVC</w:t>
      </w:r>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r>
        <w:rPr>
          <w:rFonts w:hint="eastAsia"/>
        </w:rPr>
        <w:t>springMVC</w:t>
      </w:r>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r w:rsidR="00B1466E">
        <w:rPr>
          <w:rFonts w:hint="eastAsia"/>
        </w:rPr>
        <w:t>mybatis</w:t>
      </w:r>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r>
        <w:rPr>
          <w:rFonts w:hint="eastAsia"/>
        </w:rPr>
        <w:t>sql</w:t>
      </w:r>
      <w:r>
        <w:rPr>
          <w:rFonts w:hint="eastAsia"/>
        </w:rPr>
        <w:t>语句时起别名</w:t>
      </w:r>
    </w:p>
    <w:p w:rsidR="00B1466E" w:rsidRDefault="00B1466E" w:rsidP="006817A9">
      <w:pPr>
        <w:pStyle w:val="a3"/>
        <w:numPr>
          <w:ilvl w:val="0"/>
          <w:numId w:val="28"/>
        </w:numPr>
        <w:ind w:firstLineChars="0"/>
      </w:pPr>
      <w:r>
        <w:rPr>
          <w:rFonts w:hint="eastAsia"/>
        </w:rPr>
        <w:t>在</w:t>
      </w:r>
      <w:r>
        <w:rPr>
          <w:rFonts w:hint="eastAsia"/>
        </w:rPr>
        <w:t>mybatis</w:t>
      </w:r>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r>
        <w:rPr>
          <w:rFonts w:hint="eastAsia"/>
        </w:rPr>
        <w:t>resultMap</w:t>
      </w:r>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r>
        <w:rPr>
          <w:rFonts w:hint="eastAsia"/>
        </w:rPr>
        <w:t>linux</w:t>
      </w:r>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r>
        <w:t>S</w:t>
      </w:r>
      <w:r>
        <w:rPr>
          <w:rFonts w:hint="eastAsia"/>
        </w:rPr>
        <w:t>ervice</w:t>
      </w:r>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r>
        <w:t>etc/init.d/</w:t>
      </w:r>
      <w:r>
        <w:rPr>
          <w:rFonts w:hint="eastAsia"/>
        </w:rPr>
        <w:t>服务名</w:t>
      </w:r>
    </w:p>
    <w:p w:rsidR="00BF4132" w:rsidRDefault="00BF4132" w:rsidP="006817A9">
      <w:pPr>
        <w:pStyle w:val="a3"/>
        <w:numPr>
          <w:ilvl w:val="0"/>
          <w:numId w:val="31"/>
        </w:numPr>
        <w:ind w:firstLineChars="0"/>
      </w:pPr>
      <w:r>
        <w:rPr>
          <w:rFonts w:hint="eastAsia"/>
        </w:rPr>
        <w:t>通过</w:t>
      </w:r>
      <w:r>
        <w:rPr>
          <w:rFonts w:hint="eastAsia"/>
        </w:rPr>
        <w:t>chkconfig</w:t>
      </w:r>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r>
        <w:rPr>
          <w:rFonts w:hint="eastAsia"/>
        </w:rPr>
        <w:t>chkconfig</w:t>
      </w:r>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r>
        <w:t xml:space="preserve">Chkconfig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r>
        <w:t>S</w:t>
      </w:r>
      <w:r>
        <w:rPr>
          <w:rFonts w:hint="eastAsia"/>
        </w:rPr>
        <w:t>ystemctl</w:t>
      </w:r>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r>
        <w:t>xxx.service)</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/usr/lib/system/system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r>
        <w:t>S</w:t>
      </w:r>
      <w:r>
        <w:rPr>
          <w:rFonts w:hint="eastAsia"/>
        </w:rPr>
        <w:t>ystemctl</w:t>
      </w:r>
      <w:r>
        <w:t xml:space="preserve"> </w:t>
      </w:r>
      <w:r>
        <w:rPr>
          <w:rFonts w:hint="eastAsia"/>
        </w:rPr>
        <w:t>list</w:t>
      </w:r>
      <w:r>
        <w:t>-unit-files</w:t>
      </w:r>
    </w:p>
    <w:p w:rsidR="009A3605" w:rsidRDefault="009A3605" w:rsidP="006817A9">
      <w:pPr>
        <w:pStyle w:val="a3"/>
        <w:numPr>
          <w:ilvl w:val="2"/>
          <w:numId w:val="33"/>
        </w:numPr>
        <w:ind w:firstLineChars="0"/>
      </w:pPr>
      <w:r>
        <w:t>Systemctl  --type  service</w:t>
      </w:r>
    </w:p>
    <w:p w:rsidR="009A3605" w:rsidRDefault="009A3605" w:rsidP="006817A9">
      <w:pPr>
        <w:pStyle w:val="a3"/>
        <w:numPr>
          <w:ilvl w:val="1"/>
          <w:numId w:val="33"/>
        </w:numPr>
        <w:ind w:firstLineChars="0"/>
      </w:pPr>
      <w:r>
        <w:rPr>
          <w:rFonts w:hint="eastAsia"/>
        </w:rPr>
        <w:t>通过</w:t>
      </w:r>
      <w:r>
        <w:rPr>
          <w:rFonts w:hint="eastAsia"/>
        </w:rPr>
        <w:t>systemctl</w:t>
      </w:r>
      <w:r>
        <w:rPr>
          <w:rFonts w:hint="eastAsia"/>
        </w:rPr>
        <w:t>命令设置自启动</w:t>
      </w:r>
    </w:p>
    <w:p w:rsidR="009A3605" w:rsidRDefault="009A3605" w:rsidP="006817A9">
      <w:pPr>
        <w:pStyle w:val="a3"/>
        <w:numPr>
          <w:ilvl w:val="2"/>
          <w:numId w:val="33"/>
        </w:numPr>
        <w:ind w:firstLineChars="0"/>
      </w:pPr>
      <w:r>
        <w:rPr>
          <w:rFonts w:hint="eastAsia"/>
        </w:rPr>
        <w:t>自启动</w:t>
      </w:r>
      <w:r>
        <w:rPr>
          <w:rFonts w:hint="eastAsia"/>
        </w:rPr>
        <w:t>systemctl</w:t>
      </w:r>
      <w:r>
        <w:t xml:space="preserve">  </w:t>
      </w:r>
      <w:r>
        <w:rPr>
          <w:rFonts w:hint="eastAsia"/>
        </w:rPr>
        <w:t>enable</w:t>
      </w:r>
      <w:r>
        <w:t xml:space="preserve">  </w:t>
      </w:r>
      <w:r>
        <w:rPr>
          <w:rFonts w:hint="eastAsia"/>
        </w:rPr>
        <w:t>service_</w:t>
      </w:r>
      <w:r>
        <w:t>name</w:t>
      </w:r>
    </w:p>
    <w:p w:rsidR="009A3605" w:rsidRDefault="009A3605" w:rsidP="006817A9">
      <w:pPr>
        <w:pStyle w:val="a3"/>
        <w:numPr>
          <w:ilvl w:val="2"/>
          <w:numId w:val="33"/>
        </w:numPr>
        <w:ind w:firstLineChars="0"/>
      </w:pPr>
      <w:r>
        <w:rPr>
          <w:rFonts w:hint="eastAsia"/>
        </w:rPr>
        <w:t>不自启动</w:t>
      </w:r>
      <w:r>
        <w:rPr>
          <w:rFonts w:hint="eastAsia"/>
        </w:rPr>
        <w:t>systemctl</w:t>
      </w:r>
      <w:r>
        <w:t xml:space="preserve">  </w:t>
      </w:r>
      <w:r>
        <w:rPr>
          <w:rFonts w:hint="eastAsia"/>
        </w:rPr>
        <w:t>disable</w:t>
      </w:r>
      <w:r>
        <w:t xml:space="preserve">  </w:t>
      </w:r>
      <w:r>
        <w:rPr>
          <w:rFonts w:hint="eastAsia"/>
        </w:rPr>
        <w:t>service_name</w:t>
      </w:r>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solr</w:t>
      </w:r>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r>
        <w:t>S</w:t>
      </w:r>
      <w:r>
        <w:rPr>
          <w:rFonts w:hint="eastAsia"/>
        </w:rPr>
        <w:t>olr</w:t>
      </w:r>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r>
        <w:rPr>
          <w:rFonts w:hint="eastAsia"/>
        </w:rPr>
        <w:t>solr</w:t>
      </w:r>
      <w:r>
        <w:rPr>
          <w:rFonts w:hint="eastAsia"/>
        </w:rPr>
        <w:t>会产生</w:t>
      </w:r>
      <w:r>
        <w:rPr>
          <w:rFonts w:hint="eastAsia"/>
        </w:rPr>
        <w:t>io</w:t>
      </w:r>
      <w:r>
        <w:rPr>
          <w:rFonts w:hint="eastAsia"/>
        </w:rPr>
        <w:t>阻塞，而</w:t>
      </w:r>
      <w:r>
        <w:rPr>
          <w:rFonts w:hint="eastAsia"/>
        </w:rPr>
        <w:t>es</w:t>
      </w:r>
      <w:r>
        <w:rPr>
          <w:rFonts w:hint="eastAsia"/>
        </w:rPr>
        <w:t>则不会，</w:t>
      </w:r>
      <w:r>
        <w:rPr>
          <w:rFonts w:hint="eastAsia"/>
        </w:rPr>
        <w:t>es</w:t>
      </w:r>
      <w:r>
        <w:rPr>
          <w:rFonts w:hint="eastAsia"/>
        </w:rPr>
        <w:t>查询性能要高于</w:t>
      </w:r>
      <w:r>
        <w:rPr>
          <w:rFonts w:hint="eastAsia"/>
        </w:rPr>
        <w:t>solr</w:t>
      </w:r>
      <w:r>
        <w:rPr>
          <w:rFonts w:hint="eastAsia"/>
        </w:rPr>
        <w:t>。</w:t>
      </w:r>
    </w:p>
    <w:p w:rsidR="00206FF1" w:rsidRDefault="00206FF1" w:rsidP="006817A9">
      <w:pPr>
        <w:pStyle w:val="a3"/>
        <w:numPr>
          <w:ilvl w:val="0"/>
          <w:numId w:val="40"/>
        </w:numPr>
        <w:ind w:firstLineChars="0"/>
      </w:pPr>
      <w:r>
        <w:rPr>
          <w:rFonts w:hint="eastAsia"/>
        </w:rPr>
        <w:t>在不断动态添加数据的时候，</w:t>
      </w:r>
      <w:r>
        <w:rPr>
          <w:rFonts w:hint="eastAsia"/>
        </w:rPr>
        <w:t>solr</w:t>
      </w:r>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r>
        <w:lastRenderedPageBreak/>
        <w:t>S</w:t>
      </w:r>
      <w:r>
        <w:rPr>
          <w:rFonts w:hint="eastAsia"/>
        </w:rPr>
        <w:t>olr</w:t>
      </w:r>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r>
        <w:t>S</w:t>
      </w:r>
      <w:r>
        <w:rPr>
          <w:rFonts w:hint="eastAsia"/>
        </w:rPr>
        <w:t>olr</w:t>
      </w:r>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r>
        <w:rPr>
          <w:rFonts w:hint="eastAsia"/>
        </w:rPr>
        <w:t>solr</w:t>
      </w:r>
      <w:r>
        <w:rPr>
          <w:rFonts w:hint="eastAsia"/>
        </w:rPr>
        <w:t>的关联。【</w:t>
      </w:r>
      <w:r w:rsidRPr="00994752">
        <w:rPr>
          <w:rFonts w:hint="eastAsia"/>
          <w:b/>
          <w:color w:val="FF0000"/>
        </w:rPr>
        <w:t>Solr</w:t>
      </w:r>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支持更多的格式数据</w:t>
      </w:r>
      <w:r>
        <w:rPr>
          <w:rFonts w:hint="eastAsia"/>
        </w:rPr>
        <w:t>[</w:t>
      </w:r>
      <w:r>
        <w:t>xml,json,csv</w:t>
      </w:r>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r>
        <w:t>S</w:t>
      </w:r>
      <w:r>
        <w:rPr>
          <w:rFonts w:hint="eastAsia"/>
        </w:rPr>
        <w:t>olr</w:t>
      </w:r>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r>
        <w:rPr>
          <w:rFonts w:hint="eastAsia"/>
        </w:rPr>
        <w:t>solr</w:t>
      </w:r>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r>
        <w:rPr>
          <w:rFonts w:hint="eastAsia"/>
        </w:rPr>
        <w:t>SolrCloud</w:t>
      </w:r>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oken=piao</w:t>
      </w:r>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r>
        <w:rPr>
          <w:rFonts w:hint="eastAsia"/>
        </w:rPr>
        <w:t>Mysql</w:t>
      </w:r>
      <w:r>
        <w:rPr>
          <w:rFonts w:hint="eastAsia"/>
        </w:rPr>
        <w:t>官方对索引的定义为：索引（</w:t>
      </w:r>
      <w:r>
        <w:rPr>
          <w:rFonts w:hint="eastAsia"/>
        </w:rPr>
        <w:t>Index</w:t>
      </w:r>
      <w:r>
        <w:rPr>
          <w:rFonts w:hint="eastAsia"/>
        </w:rPr>
        <w:t>）是帮助</w:t>
      </w:r>
      <w:r>
        <w:rPr>
          <w:rFonts w:hint="eastAsia"/>
        </w:rPr>
        <w:t>Mysql</w:t>
      </w:r>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r>
        <w:rPr>
          <w:rFonts w:hint="eastAsia"/>
        </w:rPr>
        <w:t>Mysql</w:t>
      </w:r>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r>
        <w:rPr>
          <w:rFonts w:hint="eastAsia"/>
        </w:rPr>
        <w:t>mySQL</w:t>
      </w:r>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r>
        <w:rPr>
          <w:rFonts w:hint="eastAsia"/>
        </w:rPr>
        <w:t>mysql</w:t>
      </w:r>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r>
        <w:rPr>
          <w:rFonts w:hint="eastAsia"/>
        </w:rPr>
        <w:t>h</w:t>
      </w:r>
      <w:r>
        <w:t>set(key</w:t>
      </w:r>
      <w:r>
        <w:rPr>
          <w:rFonts w:hint="eastAsia"/>
        </w:rPr>
        <w:t>,f</w:t>
      </w:r>
      <w:r>
        <w:t>ield,value)</w:t>
      </w:r>
    </w:p>
    <w:p w:rsidR="00203CC2" w:rsidRDefault="00203CC2" w:rsidP="00203CC2">
      <w:pPr>
        <w:pStyle w:val="a3"/>
        <w:numPr>
          <w:ilvl w:val="5"/>
          <w:numId w:val="46"/>
        </w:numPr>
        <w:ind w:firstLineChars="0"/>
      </w:pPr>
      <w:r>
        <w:t>Key:user:userId:cart</w:t>
      </w:r>
    </w:p>
    <w:p w:rsidR="00203CC2" w:rsidRDefault="00203CC2" w:rsidP="00203CC2">
      <w:pPr>
        <w:pStyle w:val="a3"/>
        <w:numPr>
          <w:ilvl w:val="5"/>
          <w:numId w:val="46"/>
        </w:numPr>
        <w:ind w:firstLineChars="0"/>
      </w:pPr>
      <w:r>
        <w:t>Hset(key,skuId,value);</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r>
        <w:rPr>
          <w:rFonts w:hint="eastAsia"/>
        </w:rPr>
        <w:t>mysql</w:t>
      </w:r>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r>
        <w:rPr>
          <w:rFonts w:hint="eastAsia"/>
        </w:rPr>
        <w:t>redis</w:t>
      </w:r>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r>
        <w:rPr>
          <w:rFonts w:hint="eastAsia"/>
        </w:rPr>
        <w:t>activemq</w:t>
      </w:r>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pPr>
        <w:rPr>
          <w:rFonts w:hint="eastAsia"/>
        </w:rPr>
      </w:pPr>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rPr>
          <w:rFonts w:hint="eastAsia"/>
        </w:rPr>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hint="eastAsia"/>
                <w:color w:val="000000"/>
                <w:kern w:val="0"/>
                <w:sz w:val="18"/>
                <w:szCs w:val="18"/>
              </w:rPr>
            </w:pPr>
            <w:r w:rsidRPr="0087253C">
              <w:rPr>
                <w:rFonts w:ascii="System Font" w:hAnsi="System Font" w:cs="System Font"/>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rFonts w:hint="eastAsia"/>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bookmarkStart w:id="0" w:name="_GoBack"/>
            <w:bookmarkEnd w:id="0"/>
          </w:p>
          <w:p w:rsidR="00F73635" w:rsidRPr="0087253C" w:rsidRDefault="00F73635" w:rsidP="0087253C">
            <w:pPr>
              <w:rPr>
                <w:rFonts w:hint="eastAsia"/>
                <w:sz w:val="18"/>
                <w:szCs w:val="18"/>
              </w:rPr>
            </w:pPr>
          </w:p>
        </w:tc>
      </w:tr>
    </w:tbl>
    <w:p w:rsidR="002074E9" w:rsidRDefault="002074E9" w:rsidP="00CF1C58"/>
    <w:p w:rsidR="002074E9" w:rsidRDefault="002074E9" w:rsidP="00CF1C58">
      <w:pPr>
        <w:rPr>
          <w:rFonts w:hint="eastAsia"/>
        </w:rPr>
      </w:pPr>
    </w:p>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hybridMultilevel"/>
    <w:tmpl w:val="D8F4A228"/>
    <w:lvl w:ilvl="0" w:tplc="4D3A2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hybridMultilevel"/>
    <w:tmpl w:val="6D92F67C"/>
    <w:lvl w:ilvl="0" w:tplc="7B9C8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hybridMultilevel"/>
    <w:tmpl w:val="F232108A"/>
    <w:lvl w:ilvl="0" w:tplc="3EE41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541C"/>
    <w:rsid w:val="00042D37"/>
    <w:rsid w:val="00046E73"/>
    <w:rsid w:val="00057AD8"/>
    <w:rsid w:val="00077AA0"/>
    <w:rsid w:val="00077D4F"/>
    <w:rsid w:val="00080417"/>
    <w:rsid w:val="000A730F"/>
    <w:rsid w:val="000D41AA"/>
    <w:rsid w:val="001068D0"/>
    <w:rsid w:val="001429C2"/>
    <w:rsid w:val="00144C2C"/>
    <w:rsid w:val="0017028E"/>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D6A84"/>
    <w:rsid w:val="00311565"/>
    <w:rsid w:val="00313519"/>
    <w:rsid w:val="00321C46"/>
    <w:rsid w:val="00344AE0"/>
    <w:rsid w:val="00360AF8"/>
    <w:rsid w:val="003861CF"/>
    <w:rsid w:val="003D405D"/>
    <w:rsid w:val="003F027B"/>
    <w:rsid w:val="003F6092"/>
    <w:rsid w:val="00403EF7"/>
    <w:rsid w:val="00410AAE"/>
    <w:rsid w:val="0043015B"/>
    <w:rsid w:val="00431750"/>
    <w:rsid w:val="004329CD"/>
    <w:rsid w:val="00437E96"/>
    <w:rsid w:val="00444310"/>
    <w:rsid w:val="00460C76"/>
    <w:rsid w:val="00464D54"/>
    <w:rsid w:val="00476781"/>
    <w:rsid w:val="00484818"/>
    <w:rsid w:val="00485476"/>
    <w:rsid w:val="004B310C"/>
    <w:rsid w:val="004B3BF2"/>
    <w:rsid w:val="004D16BE"/>
    <w:rsid w:val="004F6356"/>
    <w:rsid w:val="004F6C99"/>
    <w:rsid w:val="00525232"/>
    <w:rsid w:val="00531467"/>
    <w:rsid w:val="005341BB"/>
    <w:rsid w:val="00552D45"/>
    <w:rsid w:val="005601CC"/>
    <w:rsid w:val="00587BCD"/>
    <w:rsid w:val="0059526A"/>
    <w:rsid w:val="005B4B83"/>
    <w:rsid w:val="005C54B0"/>
    <w:rsid w:val="00613012"/>
    <w:rsid w:val="00644AB4"/>
    <w:rsid w:val="006817A9"/>
    <w:rsid w:val="00682C4E"/>
    <w:rsid w:val="006C05B3"/>
    <w:rsid w:val="006C4E02"/>
    <w:rsid w:val="006E0E82"/>
    <w:rsid w:val="00700242"/>
    <w:rsid w:val="007021EB"/>
    <w:rsid w:val="00704C07"/>
    <w:rsid w:val="00726BBC"/>
    <w:rsid w:val="007324CF"/>
    <w:rsid w:val="00765750"/>
    <w:rsid w:val="00766A8A"/>
    <w:rsid w:val="007707E4"/>
    <w:rsid w:val="0078130B"/>
    <w:rsid w:val="007B3030"/>
    <w:rsid w:val="007F215E"/>
    <w:rsid w:val="0080075C"/>
    <w:rsid w:val="00837D7B"/>
    <w:rsid w:val="00861586"/>
    <w:rsid w:val="00863374"/>
    <w:rsid w:val="0087253C"/>
    <w:rsid w:val="00882CFB"/>
    <w:rsid w:val="00894DBD"/>
    <w:rsid w:val="008A759C"/>
    <w:rsid w:val="008B75D7"/>
    <w:rsid w:val="008E43C3"/>
    <w:rsid w:val="00902247"/>
    <w:rsid w:val="00904491"/>
    <w:rsid w:val="00931C81"/>
    <w:rsid w:val="00941B68"/>
    <w:rsid w:val="009532E4"/>
    <w:rsid w:val="00957F0C"/>
    <w:rsid w:val="0096625B"/>
    <w:rsid w:val="009669E0"/>
    <w:rsid w:val="00967BF0"/>
    <w:rsid w:val="009902BB"/>
    <w:rsid w:val="00991FAF"/>
    <w:rsid w:val="009A2D5E"/>
    <w:rsid w:val="009A3605"/>
    <w:rsid w:val="00A00C5E"/>
    <w:rsid w:val="00A04DE7"/>
    <w:rsid w:val="00A10FAF"/>
    <w:rsid w:val="00A16FA3"/>
    <w:rsid w:val="00A41BC6"/>
    <w:rsid w:val="00A448F7"/>
    <w:rsid w:val="00A57551"/>
    <w:rsid w:val="00A6111E"/>
    <w:rsid w:val="00A740E5"/>
    <w:rsid w:val="00A8319D"/>
    <w:rsid w:val="00A9597C"/>
    <w:rsid w:val="00AC1CAD"/>
    <w:rsid w:val="00AE4CC7"/>
    <w:rsid w:val="00AF29EE"/>
    <w:rsid w:val="00AF5613"/>
    <w:rsid w:val="00B1466E"/>
    <w:rsid w:val="00B202CC"/>
    <w:rsid w:val="00B4095B"/>
    <w:rsid w:val="00B46915"/>
    <w:rsid w:val="00B56806"/>
    <w:rsid w:val="00B64B5F"/>
    <w:rsid w:val="00B87E1C"/>
    <w:rsid w:val="00BA6AD9"/>
    <w:rsid w:val="00BD5A3B"/>
    <w:rsid w:val="00BE1EF0"/>
    <w:rsid w:val="00BE2CDB"/>
    <w:rsid w:val="00BF4132"/>
    <w:rsid w:val="00C71C5C"/>
    <w:rsid w:val="00CA2C83"/>
    <w:rsid w:val="00CB3F7A"/>
    <w:rsid w:val="00CC5F74"/>
    <w:rsid w:val="00CF1C58"/>
    <w:rsid w:val="00CF3C7B"/>
    <w:rsid w:val="00D26FE7"/>
    <w:rsid w:val="00D72B72"/>
    <w:rsid w:val="00D76D67"/>
    <w:rsid w:val="00D8374F"/>
    <w:rsid w:val="00DA2D4F"/>
    <w:rsid w:val="00DB2C89"/>
    <w:rsid w:val="00DE113F"/>
    <w:rsid w:val="00DE46AF"/>
    <w:rsid w:val="00DF50D1"/>
    <w:rsid w:val="00DF6FE5"/>
    <w:rsid w:val="00E171E5"/>
    <w:rsid w:val="00E41B5D"/>
    <w:rsid w:val="00E55168"/>
    <w:rsid w:val="00E82959"/>
    <w:rsid w:val="00E93797"/>
    <w:rsid w:val="00ED10F2"/>
    <w:rsid w:val="00EE3C19"/>
    <w:rsid w:val="00EF2E87"/>
    <w:rsid w:val="00F0091F"/>
    <w:rsid w:val="00F67765"/>
    <w:rsid w:val="00F73635"/>
    <w:rsid w:val="00F8226B"/>
    <w:rsid w:val="00F97EC0"/>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CD260"/>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F9D92-F0DB-C447-A1F3-C9B72ECC0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35</Pages>
  <Words>2369</Words>
  <Characters>13507</Characters>
  <Application>Microsoft Office Word</Application>
  <DocSecurity>0</DocSecurity>
  <Lines>112</Lines>
  <Paragraphs>31</Paragraphs>
  <ScaleCrop>false</ScaleCrop>
  <Company/>
  <LinksUpToDate>false</LinksUpToDate>
  <CharactersWithSpaces>15845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143</cp:revision>
  <dcterms:created xsi:type="dcterms:W3CDTF">2019-05-29T13:12:00Z</dcterms:created>
  <dcterms:modified xsi:type="dcterms:W3CDTF">2019-12-19T10:23:00Z</dcterms:modified>
</cp:coreProperties>
</file>